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724E52" w:rsidP="00857BD9">
      <w:pPr>
        <w:pStyle w:val="Nagwek2"/>
        <w:rPr>
          <w:b/>
          <w:bCs/>
        </w:rPr>
      </w:pPr>
      <w:r>
        <w:rPr>
          <w:b/>
          <w:bCs/>
        </w:rPr>
        <w:t>Załącznik nr 1</w:t>
      </w:r>
      <w:r w:rsidR="005C4DAF">
        <w:rPr>
          <w:b/>
          <w:bCs/>
        </w:rPr>
        <w:t xml:space="preserve"> 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5C4DAF">
        <w:rPr>
          <w:b/>
        </w:rPr>
        <w:t>565</w:t>
      </w:r>
      <w:r w:rsidR="0050480D">
        <w:rPr>
          <w:b/>
        </w:rPr>
        <w:t>/11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E85E5E" w:rsidP="0050480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496170">
        <w:rPr>
          <w:sz w:val="28"/>
          <w:szCs w:val="28"/>
        </w:rPr>
        <w:t xml:space="preserve">warzyw </w:t>
      </w:r>
      <w:r w:rsidR="007F5F52">
        <w:rPr>
          <w:sz w:val="28"/>
          <w:szCs w:val="28"/>
        </w:rPr>
        <w:t>całorocznych, grochu, fasoli i kwaszonek</w:t>
      </w:r>
      <w:r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50480D">
        <w:rPr>
          <w:sz w:val="28"/>
          <w:szCs w:val="28"/>
        </w:rPr>
        <w:t xml:space="preserve"> w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561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  <w:gridCol w:w="1275"/>
      </w:tblGrid>
      <w:tr w:rsidR="00A506D6" w:rsidTr="00A50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A506D6" w:rsidRPr="00574E7F" w:rsidRDefault="00A506D6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A506D6" w:rsidRPr="00574E7F" w:rsidRDefault="00A506D6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A506D6" w:rsidRPr="00574E7F" w:rsidRDefault="00A506D6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A506D6" w:rsidRPr="00574E7F" w:rsidRDefault="00A506D6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A506D6" w:rsidRPr="00574E7F" w:rsidRDefault="00A506D6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A506D6" w:rsidRPr="00574E7F" w:rsidRDefault="00A506D6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A506D6" w:rsidRPr="00574E7F" w:rsidRDefault="00A506D6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A506D6" w:rsidRPr="00574E7F" w:rsidRDefault="00A506D6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A506D6" w:rsidRPr="00574E7F" w:rsidRDefault="00A506D6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A506D6" w:rsidRPr="00574E7F" w:rsidRDefault="00A506D6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7" w:type="dxa"/>
            <w:vAlign w:val="center"/>
          </w:tcPr>
          <w:p w:rsidR="00A506D6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A506D6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A506D6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A506D6" w:rsidRPr="0077787B" w:rsidRDefault="00A506D6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A506D6" w:rsidRPr="0077787B" w:rsidRDefault="00A506D6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BF71FB">
              <w:rPr>
                <w:rStyle w:val="Nagwek2Znak"/>
                <w:b/>
                <w:bCs/>
                <w:sz w:val="18"/>
                <w:szCs w:val="16"/>
              </w:rPr>
              <w:t>8</w:t>
            </w:r>
            <w:r>
              <w:rPr>
                <w:rStyle w:val="Nagwek2Znak"/>
                <w:b/>
                <w:bCs/>
                <w:sz w:val="18"/>
                <w:szCs w:val="16"/>
              </w:rPr>
              <w:t>x</w:t>
            </w:r>
            <w:r w:rsidR="00BF71FB">
              <w:rPr>
                <w:rStyle w:val="Nagwek2Znak"/>
                <w:b/>
                <w:bCs/>
                <w:sz w:val="18"/>
                <w:szCs w:val="16"/>
              </w:rPr>
              <w:t>7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A506D6" w:rsidRDefault="00A506D6" w:rsidP="00140D5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A506D6" w:rsidRDefault="00A506D6" w:rsidP="00140D5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A506D6" w:rsidTr="00A506D6">
        <w:trPr>
          <w:cantSplit/>
          <w:tblHeader/>
          <w:jc w:val="center"/>
        </w:trPr>
        <w:tc>
          <w:tcPr>
            <w:tcW w:w="567" w:type="dxa"/>
          </w:tcPr>
          <w:p w:rsidR="00A506D6" w:rsidRPr="00397190" w:rsidRDefault="00A506D6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A506D6" w:rsidRPr="00397190" w:rsidRDefault="00A506D6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A506D6" w:rsidRPr="00397190" w:rsidRDefault="00A506D6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A506D6" w:rsidRPr="00397190" w:rsidRDefault="00A506D6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A506D6" w:rsidRDefault="00A506D6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A506D6" w:rsidRPr="00397190" w:rsidRDefault="00A506D6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A506D6" w:rsidRDefault="00A506D6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A506D6" w:rsidRDefault="00A506D6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A506D6" w:rsidRPr="00397190" w:rsidRDefault="00A506D6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275" w:type="dxa"/>
          </w:tcPr>
          <w:p w:rsidR="00A506D6" w:rsidRDefault="00A506D6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A506D6" w:rsidTr="00A506D6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Seler korzeń,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opakowanie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5 - 10kg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03221110-0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(Warzywa korzeniowe)</w:t>
            </w:r>
          </w:p>
          <w:p w:rsidR="00A506D6" w:rsidRDefault="00A506D6" w:rsidP="00A94369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01.13.49.0</w:t>
            </w:r>
          </w:p>
        </w:tc>
        <w:tc>
          <w:tcPr>
            <w:tcW w:w="3686" w:type="dxa"/>
            <w:vAlign w:val="center"/>
          </w:tcPr>
          <w:p w:rsidR="00A506D6" w:rsidRDefault="00A506D6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Pr="00A24FDB" w:rsidRDefault="00A506D6" w:rsidP="00A24FD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930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A506D6">
            <w:pPr>
              <w:pStyle w:val="Tekstpodstawowy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506D6" w:rsidRDefault="00A506D6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 xml:space="preserve">Cebula biała, </w:t>
            </w:r>
          </w:p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 xml:space="preserve">opakowanie </w:t>
            </w:r>
          </w:p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do 15kg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03221113-1 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(Cebula)</w:t>
            </w:r>
          </w:p>
          <w:p w:rsidR="00A506D6" w:rsidRDefault="00A506D6" w:rsidP="00A943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01.13.43.0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2 800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70" w:type="dxa"/>
            <w:vAlign w:val="center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Buraki ćwikłowe, opakowanie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do 15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03221111-7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(Burak ćwikłowy)</w:t>
            </w:r>
          </w:p>
          <w:p w:rsidR="00A506D6" w:rsidRDefault="00A506D6" w:rsidP="00A943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01.13.71.0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2 935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Marchew</w:t>
            </w:r>
            <w:r w:rsidRPr="002E751C">
              <w:t xml:space="preserve">, opakowanie </w:t>
            </w:r>
          </w:p>
          <w:p w:rsidR="00A506D6" w:rsidRPr="002E751C" w:rsidRDefault="00A506D6" w:rsidP="00496170">
            <w:pPr>
              <w:pStyle w:val="Tekstpodstawowy"/>
              <w:rPr>
                <w:b w:val="0"/>
              </w:rPr>
            </w:pPr>
            <w:r w:rsidRPr="002E751C">
              <w:t xml:space="preserve">worek </w:t>
            </w:r>
            <w:proofErr w:type="spellStart"/>
            <w:r w:rsidRPr="002E751C">
              <w:t>raszlowy</w:t>
            </w:r>
            <w:proofErr w:type="spellEnd"/>
            <w:r w:rsidRPr="002E751C">
              <w:t xml:space="preserve"> do 15</w:t>
            </w:r>
            <w:r>
              <w:t xml:space="preserve"> </w:t>
            </w:r>
            <w:r w:rsidRPr="002E751C">
              <w:t>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 xml:space="preserve">03221112-4 </w:t>
            </w:r>
            <w:r w:rsidRPr="00AC1B33">
              <w:rPr>
                <w:b w:val="0"/>
                <w:i/>
              </w:rPr>
              <w:t>(Marchew)</w:t>
            </w:r>
          </w:p>
          <w:p w:rsidR="00A506D6" w:rsidRDefault="00A506D6" w:rsidP="00A94369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01.13.41.0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4 000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2970" w:type="dxa"/>
            <w:vAlign w:val="center"/>
          </w:tcPr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 xml:space="preserve">Kapusta biała (głowiasta), opakowanie </w:t>
            </w:r>
          </w:p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</w:t>
            </w:r>
          </w:p>
          <w:p w:rsidR="00A506D6" w:rsidRDefault="00A506D6" w:rsidP="005D7A6E">
            <w:pPr>
              <w:pStyle w:val="Tekstpodstawowy"/>
            </w:pPr>
            <w:r>
              <w:t>25-30 kg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AC1B33">
              <w:rPr>
                <w:b w:val="0"/>
              </w:rPr>
              <w:t>03221410-3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(Kapusta)</w:t>
            </w:r>
          </w:p>
          <w:p w:rsidR="00A506D6" w:rsidRDefault="00A506D6" w:rsidP="00A943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01.13.12.0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2 000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Kapusta czerwona (głowiasta),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opakowanie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25 - 30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>03221410-3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(Kapusta)</w:t>
            </w:r>
          </w:p>
          <w:p w:rsidR="00A506D6" w:rsidRPr="00AC1B33" w:rsidRDefault="00A506D6" w:rsidP="00A94369">
            <w:pPr>
              <w:pStyle w:val="Styl1"/>
            </w:pPr>
            <w:r>
              <w:t>PKW i U -</w:t>
            </w:r>
            <w:r w:rsidRPr="00AC1B33">
              <w:t xml:space="preserve"> 01.13.12.0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1 334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Pietruszka (korzeń), opakowanie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do 15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03221110-0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(Warzywa korzeniowe)</w:t>
            </w:r>
          </w:p>
          <w:p w:rsidR="00A506D6" w:rsidRDefault="00A506D6" w:rsidP="00A94369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01.13.49.0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Por (kraj) wiązka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opakowanie </w:t>
            </w:r>
          </w:p>
          <w:p w:rsidR="00A506D6" w:rsidRDefault="00A506D6" w:rsidP="00496170">
            <w:pPr>
              <w:pStyle w:val="Tekstpodstawowy"/>
            </w:pPr>
            <w:r>
              <w:t xml:space="preserve">worek </w:t>
            </w:r>
            <w:proofErr w:type="spellStart"/>
            <w:r>
              <w:t>raszlowy</w:t>
            </w:r>
            <w:proofErr w:type="spellEnd"/>
            <w:r>
              <w:t xml:space="preserve"> do 10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03221000-6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(Warzywa)</w:t>
            </w:r>
          </w:p>
          <w:p w:rsidR="00A506D6" w:rsidRDefault="00A506D6" w:rsidP="00A94369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01.13.44.0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Groch łuszczony połówki opakowanie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worek do 25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15331133-8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(Groch dzielony))</w:t>
            </w:r>
          </w:p>
          <w:p w:rsidR="00A506D6" w:rsidRPr="009A6120" w:rsidRDefault="00A506D6" w:rsidP="009A612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01.11.75.0 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670C8B" w:rsidP="0079773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cena stała</w:t>
            </w: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10.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Fasola „Jaś” - średni,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opakowanie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worek do 25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03221210-1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(Fasola)</w:t>
            </w:r>
          </w:p>
          <w:p w:rsidR="00A506D6" w:rsidRDefault="00A506D6" w:rsidP="00496170">
            <w:pPr>
              <w:pStyle w:val="Styl1"/>
            </w:pPr>
            <w:r>
              <w:t>PKW i U - 01.11.71.0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670C8B" w:rsidP="0079773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cena stała</w:t>
            </w: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2970" w:type="dxa"/>
          </w:tcPr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 xml:space="preserve">Kapusta kwaszona, </w:t>
            </w:r>
          </w:p>
          <w:p w:rsidR="00A506D6" w:rsidRDefault="00A506D6" w:rsidP="00496170">
            <w:pPr>
              <w:pStyle w:val="Tekstpodstawowy"/>
              <w:rPr>
                <w:b w:val="0"/>
              </w:rPr>
            </w:pPr>
            <w:r>
              <w:t>opakowanie</w:t>
            </w:r>
          </w:p>
          <w:p w:rsidR="00A506D6" w:rsidRDefault="00A506D6" w:rsidP="00496170">
            <w:pPr>
              <w:pStyle w:val="Tekstpodstawowy"/>
            </w:pPr>
            <w:r>
              <w:t>beczka do 70 kg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15331142-4</w:t>
            </w:r>
          </w:p>
          <w:p w:rsidR="00A506D6" w:rsidRPr="00AC1B33" w:rsidRDefault="00A506D6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(Kapusta przetworzona)</w:t>
            </w:r>
          </w:p>
          <w:p w:rsidR="00A506D6" w:rsidRDefault="00A506D6" w:rsidP="00A94369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10.39.17.0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2 460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506D6" w:rsidTr="00797737">
        <w:trPr>
          <w:cantSplit/>
          <w:jc w:val="center"/>
        </w:trPr>
        <w:tc>
          <w:tcPr>
            <w:tcW w:w="567" w:type="dxa"/>
            <w:vAlign w:val="center"/>
          </w:tcPr>
          <w:p w:rsidR="00A506D6" w:rsidRDefault="00A506D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12.</w:t>
            </w:r>
          </w:p>
        </w:tc>
        <w:tc>
          <w:tcPr>
            <w:tcW w:w="2970" w:type="dxa"/>
            <w:vAlign w:val="center"/>
          </w:tcPr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>Ogórki kwaszone,</w:t>
            </w:r>
          </w:p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>opakowanie</w:t>
            </w:r>
          </w:p>
          <w:p w:rsidR="00A506D6" w:rsidRDefault="00A506D6" w:rsidP="005D7A6E">
            <w:pPr>
              <w:pStyle w:val="Tekstpodstawowy"/>
              <w:rPr>
                <w:b w:val="0"/>
              </w:rPr>
            </w:pPr>
            <w:r>
              <w:t>beczka do 70 kg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15331000-7</w:t>
            </w:r>
          </w:p>
          <w:p w:rsidR="00A506D6" w:rsidRPr="00AC1B33" w:rsidRDefault="00A506D6" w:rsidP="005D7A6E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(Warzywa przetworzone)</w:t>
            </w:r>
          </w:p>
          <w:p w:rsidR="00A506D6" w:rsidRDefault="00A506D6" w:rsidP="00A943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10.39.17.0</w:t>
            </w:r>
          </w:p>
        </w:tc>
        <w:tc>
          <w:tcPr>
            <w:tcW w:w="3686" w:type="dxa"/>
            <w:vAlign w:val="center"/>
          </w:tcPr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A506D6" w:rsidRDefault="00A506D6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vAlign w:val="center"/>
          </w:tcPr>
          <w:p w:rsidR="00A506D6" w:rsidRDefault="00A506D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506D6" w:rsidRDefault="00A506D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1 930</w:t>
            </w:r>
          </w:p>
        </w:tc>
        <w:tc>
          <w:tcPr>
            <w:tcW w:w="114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6D6" w:rsidRDefault="00A506D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97737" w:rsidTr="00F84DDE">
        <w:trPr>
          <w:cantSplit/>
          <w:jc w:val="center"/>
        </w:trPr>
        <w:tc>
          <w:tcPr>
            <w:tcW w:w="12713" w:type="dxa"/>
            <w:gridSpan w:val="8"/>
          </w:tcPr>
          <w:p w:rsidR="00797737" w:rsidRDefault="00797737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797737" w:rsidRPr="0050480D" w:rsidRDefault="00797737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797737" w:rsidRDefault="00797737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97737" w:rsidRDefault="00797737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7595F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9D4"/>
    <w:rsid w:val="005C4DAF"/>
    <w:rsid w:val="005D0BAC"/>
    <w:rsid w:val="00601318"/>
    <w:rsid w:val="006065FD"/>
    <w:rsid w:val="00646A38"/>
    <w:rsid w:val="0066052A"/>
    <w:rsid w:val="00670C8B"/>
    <w:rsid w:val="006805CF"/>
    <w:rsid w:val="006A7F33"/>
    <w:rsid w:val="006B1486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C188B"/>
    <w:rsid w:val="008C562E"/>
    <w:rsid w:val="008E3A59"/>
    <w:rsid w:val="008F31D9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12DF5"/>
    <w:rsid w:val="00B13326"/>
    <w:rsid w:val="00B13687"/>
    <w:rsid w:val="00B2052C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21BBF"/>
    <w:rsid w:val="00D24B69"/>
    <w:rsid w:val="00D5108D"/>
    <w:rsid w:val="00D909E0"/>
    <w:rsid w:val="00D92E6D"/>
    <w:rsid w:val="00D94A13"/>
    <w:rsid w:val="00DA033F"/>
    <w:rsid w:val="00DB2F0B"/>
    <w:rsid w:val="00DF3CD3"/>
    <w:rsid w:val="00E015A4"/>
    <w:rsid w:val="00E03227"/>
    <w:rsid w:val="00E20245"/>
    <w:rsid w:val="00E25C37"/>
    <w:rsid w:val="00E25FE1"/>
    <w:rsid w:val="00E37D04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049F4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BE08-351B-4BEB-AF7C-7570D814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2010-12-13T08:10:00Z</cp:lastPrinted>
  <dcterms:created xsi:type="dcterms:W3CDTF">2011-07-06T05:51:00Z</dcterms:created>
  <dcterms:modified xsi:type="dcterms:W3CDTF">2011-07-06T05:51:00Z</dcterms:modified>
</cp:coreProperties>
</file>